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941082" w14:textId="65D7E8C4" w:rsidR="00F501B6" w:rsidRDefault="00F501B6" w:rsidP="00F501B6">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Catering -</w:t>
      </w:r>
      <w:r w:rsidR="004D6A43">
        <w:rPr>
          <w:rFonts w:ascii="Arial" w:hAnsi="Arial" w:cs="Arial"/>
          <w:color w:val="00B0F0"/>
          <w:sz w:val="32"/>
          <w:szCs w:val="32"/>
          <w:u w:val="single"/>
        </w:rPr>
        <w:t xml:space="preserve"> Keukentechnieken</w:t>
      </w:r>
      <w:r>
        <w:rPr>
          <w:rFonts w:ascii="Arial" w:hAnsi="Arial" w:cs="Arial"/>
          <w:color w:val="00B0F0"/>
          <w:sz w:val="32"/>
          <w:szCs w:val="32"/>
          <w:u w:val="single"/>
        </w:rPr>
        <w:t xml:space="preserve"> </w:t>
      </w:r>
      <w:r w:rsidRPr="00DA64BA">
        <w:rPr>
          <w:rFonts w:ascii="Arial" w:hAnsi="Arial" w:cs="Arial"/>
          <w:color w:val="00B0F0"/>
          <w:sz w:val="32"/>
          <w:szCs w:val="32"/>
          <w:u w:val="single"/>
        </w:rPr>
        <w:t xml:space="preserve">Opdracht </w:t>
      </w:r>
      <w:r>
        <w:rPr>
          <w:rFonts w:ascii="Arial" w:hAnsi="Arial" w:cs="Arial"/>
          <w:color w:val="00B0F0"/>
          <w:sz w:val="32"/>
          <w:szCs w:val="32"/>
          <w:u w:val="single"/>
        </w:rPr>
        <w:t>1</w:t>
      </w:r>
    </w:p>
    <w:p w14:paraId="1D4A547F" w14:textId="62AA43B4" w:rsidR="00F501B6" w:rsidRPr="004D6A43" w:rsidRDefault="00F501B6" w:rsidP="004D6A43">
      <w:pPr>
        <w:spacing w:line="256" w:lineRule="auto"/>
        <w:rPr>
          <w:rFonts w:ascii="Arial" w:hAnsi="Arial" w:cs="Arial"/>
          <w:b/>
          <w:bCs/>
        </w:rPr>
      </w:pPr>
      <w:proofErr w:type="spellStart"/>
      <w:r w:rsidRPr="004D6A43">
        <w:rPr>
          <w:rFonts w:ascii="Arial" w:hAnsi="Arial" w:cs="Arial"/>
          <w:b/>
          <w:bCs/>
          <w:i/>
          <w:iCs/>
          <w:sz w:val="24"/>
          <w:szCs w:val="24"/>
        </w:rPr>
        <w:t>Lesdoel</w:t>
      </w:r>
      <w:proofErr w:type="spellEnd"/>
      <w:r w:rsidRPr="004D6A43">
        <w:rPr>
          <w:rFonts w:ascii="Arial" w:hAnsi="Arial" w:cs="Arial"/>
          <w:i/>
          <w:iCs/>
          <w:sz w:val="24"/>
          <w:szCs w:val="24"/>
        </w:rPr>
        <w:br/>
        <w:t>Aan het einde van de les heb je</w:t>
      </w:r>
      <w:r w:rsidR="004D6A43" w:rsidRPr="004D6A43">
        <w:rPr>
          <w:rFonts w:ascii="Arial" w:hAnsi="Arial" w:cs="Arial"/>
          <w:i/>
          <w:iCs/>
          <w:sz w:val="24"/>
          <w:szCs w:val="24"/>
        </w:rPr>
        <w:t xml:space="preserve"> verschillende snijtechnieke</w:t>
      </w:r>
      <w:r w:rsidR="00DB38B4">
        <w:rPr>
          <w:rFonts w:ascii="Arial" w:hAnsi="Arial" w:cs="Arial"/>
          <w:i/>
          <w:iCs/>
          <w:sz w:val="24"/>
          <w:szCs w:val="24"/>
        </w:rPr>
        <w:t>n (</w:t>
      </w:r>
      <w:r w:rsidR="004D6A43">
        <w:rPr>
          <w:rFonts w:ascii="Arial" w:hAnsi="Arial" w:cs="Arial"/>
          <w:i/>
          <w:iCs/>
          <w:sz w:val="24"/>
          <w:szCs w:val="24"/>
        </w:rPr>
        <w:t>h</w:t>
      </w:r>
      <w:r w:rsidR="004D6A43" w:rsidRPr="004D6A43">
        <w:rPr>
          <w:rFonts w:ascii="Arial" w:hAnsi="Arial" w:cs="Arial"/>
          <w:i/>
          <w:iCs/>
          <w:sz w:val="24"/>
          <w:szCs w:val="24"/>
        </w:rPr>
        <w:t xml:space="preserve">akken </w:t>
      </w:r>
      <w:proofErr w:type="spellStart"/>
      <w:r w:rsidR="004D6A43">
        <w:rPr>
          <w:rFonts w:ascii="Arial" w:hAnsi="Arial" w:cs="Arial"/>
          <w:i/>
          <w:iCs/>
          <w:sz w:val="24"/>
          <w:szCs w:val="24"/>
        </w:rPr>
        <w:t>b</w:t>
      </w:r>
      <w:r w:rsidR="004D6A43" w:rsidRPr="004D6A43">
        <w:rPr>
          <w:rFonts w:ascii="Arial" w:hAnsi="Arial" w:cs="Arial"/>
          <w:i/>
          <w:iCs/>
          <w:sz w:val="24"/>
          <w:szCs w:val="24"/>
        </w:rPr>
        <w:t>runoise</w:t>
      </w:r>
      <w:proofErr w:type="spellEnd"/>
      <w:r w:rsidR="004D6A43" w:rsidRPr="004D6A43">
        <w:rPr>
          <w:rFonts w:ascii="Arial" w:hAnsi="Arial" w:cs="Arial"/>
          <w:i/>
          <w:iCs/>
          <w:sz w:val="24"/>
          <w:szCs w:val="24"/>
        </w:rPr>
        <w:t xml:space="preserve">, </w:t>
      </w:r>
      <w:r w:rsidR="004D6A43">
        <w:rPr>
          <w:rFonts w:ascii="Arial" w:hAnsi="Arial" w:cs="Arial"/>
          <w:i/>
          <w:iCs/>
          <w:sz w:val="24"/>
          <w:szCs w:val="24"/>
        </w:rPr>
        <w:t>j</w:t>
      </w:r>
      <w:r w:rsidR="004D6A43" w:rsidRPr="004D6A43">
        <w:rPr>
          <w:rFonts w:ascii="Arial" w:hAnsi="Arial" w:cs="Arial"/>
          <w:i/>
          <w:iCs/>
          <w:sz w:val="24"/>
          <w:szCs w:val="24"/>
        </w:rPr>
        <w:t>ulienne</w:t>
      </w:r>
      <w:r w:rsidR="004D6A43" w:rsidRPr="004D6A43">
        <w:rPr>
          <w:rFonts w:ascii="Arial" w:hAnsi="Arial" w:cs="Arial"/>
          <w:i/>
          <w:iCs/>
          <w:sz w:val="24"/>
          <w:szCs w:val="24"/>
        </w:rPr>
        <w:t xml:space="preserve">, </w:t>
      </w:r>
      <w:proofErr w:type="spellStart"/>
      <w:r w:rsidR="004D6A43">
        <w:rPr>
          <w:rFonts w:ascii="Arial" w:hAnsi="Arial" w:cs="Arial"/>
          <w:i/>
          <w:iCs/>
          <w:sz w:val="24"/>
          <w:szCs w:val="24"/>
        </w:rPr>
        <w:t>c</w:t>
      </w:r>
      <w:r w:rsidR="004D6A43" w:rsidRPr="004D6A43">
        <w:rPr>
          <w:rFonts w:ascii="Arial" w:hAnsi="Arial" w:cs="Arial"/>
          <w:i/>
          <w:iCs/>
          <w:sz w:val="24"/>
          <w:szCs w:val="24"/>
        </w:rPr>
        <w:t>hinoise</w:t>
      </w:r>
      <w:proofErr w:type="spellEnd"/>
      <w:r w:rsidR="004D6A43" w:rsidRPr="004D6A43">
        <w:rPr>
          <w:rFonts w:ascii="Arial" w:hAnsi="Arial" w:cs="Arial"/>
          <w:i/>
          <w:iCs/>
          <w:sz w:val="24"/>
          <w:szCs w:val="24"/>
        </w:rPr>
        <w:t xml:space="preserve">, </w:t>
      </w:r>
      <w:r w:rsidR="004D6A43">
        <w:rPr>
          <w:rFonts w:ascii="Arial" w:hAnsi="Arial" w:cs="Arial"/>
          <w:i/>
          <w:iCs/>
          <w:sz w:val="24"/>
          <w:szCs w:val="24"/>
        </w:rPr>
        <w:t>s</w:t>
      </w:r>
      <w:r w:rsidR="004D6A43" w:rsidRPr="004D6A43">
        <w:rPr>
          <w:rFonts w:ascii="Arial" w:hAnsi="Arial" w:cs="Arial"/>
          <w:i/>
          <w:iCs/>
          <w:sz w:val="24"/>
          <w:szCs w:val="24"/>
        </w:rPr>
        <w:t>nipperen</w:t>
      </w:r>
      <w:r w:rsidR="004D6A43" w:rsidRPr="004D6A43">
        <w:rPr>
          <w:rFonts w:ascii="Arial" w:hAnsi="Arial" w:cs="Arial"/>
          <w:i/>
          <w:iCs/>
          <w:sz w:val="24"/>
          <w:szCs w:val="24"/>
        </w:rPr>
        <w:t xml:space="preserve">, </w:t>
      </w:r>
      <w:proofErr w:type="spellStart"/>
      <w:r w:rsidR="004D6A43">
        <w:rPr>
          <w:rFonts w:ascii="Arial" w:hAnsi="Arial" w:cs="Arial"/>
          <w:i/>
          <w:iCs/>
          <w:color w:val="000000"/>
          <w:sz w:val="24"/>
          <w:szCs w:val="24"/>
        </w:rPr>
        <w:t>e</w:t>
      </w:r>
      <w:r w:rsidR="004D6A43" w:rsidRPr="004D6A43">
        <w:rPr>
          <w:rFonts w:ascii="Arial" w:hAnsi="Arial" w:cs="Arial"/>
          <w:i/>
          <w:iCs/>
          <w:color w:val="000000"/>
          <w:sz w:val="24"/>
          <w:szCs w:val="24"/>
        </w:rPr>
        <w:t>mincer</w:t>
      </w:r>
      <w:proofErr w:type="spellEnd"/>
      <w:r w:rsidR="004D6A43" w:rsidRPr="004D6A43">
        <w:rPr>
          <w:rFonts w:ascii="Arial" w:hAnsi="Arial" w:cs="Arial"/>
          <w:i/>
          <w:iCs/>
          <w:color w:val="000000"/>
          <w:sz w:val="24"/>
          <w:szCs w:val="24"/>
        </w:rPr>
        <w:t xml:space="preserve">, </w:t>
      </w:r>
      <w:proofErr w:type="spellStart"/>
      <w:r w:rsidR="004D6A43">
        <w:rPr>
          <w:rFonts w:ascii="Arial" w:hAnsi="Arial" w:cs="Arial"/>
          <w:i/>
          <w:iCs/>
          <w:color w:val="000000"/>
          <w:sz w:val="24"/>
          <w:szCs w:val="24"/>
        </w:rPr>
        <w:t>t</w:t>
      </w:r>
      <w:r w:rsidR="004D6A43" w:rsidRPr="004D6A43">
        <w:rPr>
          <w:rFonts w:ascii="Arial" w:hAnsi="Arial" w:cs="Arial"/>
          <w:i/>
          <w:iCs/>
          <w:color w:val="000000"/>
          <w:sz w:val="24"/>
          <w:szCs w:val="24"/>
        </w:rPr>
        <w:t>ourner</w:t>
      </w:r>
      <w:proofErr w:type="spellEnd"/>
      <w:r w:rsidR="004D6A43" w:rsidRPr="004D6A43">
        <w:rPr>
          <w:rFonts w:ascii="Arial" w:hAnsi="Arial" w:cs="Arial"/>
          <w:i/>
          <w:iCs/>
          <w:color w:val="000000"/>
          <w:sz w:val="24"/>
          <w:szCs w:val="24"/>
        </w:rPr>
        <w:t xml:space="preserve">, </w:t>
      </w:r>
      <w:proofErr w:type="spellStart"/>
      <w:r w:rsidR="004D6A43">
        <w:rPr>
          <w:rFonts w:ascii="Arial" w:hAnsi="Arial" w:cs="Arial"/>
          <w:i/>
          <w:iCs/>
          <w:color w:val="000000"/>
          <w:sz w:val="24"/>
          <w:szCs w:val="24"/>
        </w:rPr>
        <w:t>p</w:t>
      </w:r>
      <w:r w:rsidR="004D6A43" w:rsidRPr="004D6A43">
        <w:rPr>
          <w:rFonts w:ascii="Arial" w:hAnsi="Arial" w:cs="Arial"/>
          <w:i/>
          <w:iCs/>
          <w:color w:val="000000"/>
          <w:sz w:val="24"/>
          <w:szCs w:val="24"/>
        </w:rPr>
        <w:t>arer</w:t>
      </w:r>
      <w:proofErr w:type="spellEnd"/>
      <w:r w:rsidR="004D6A43" w:rsidRPr="004D6A43">
        <w:rPr>
          <w:rFonts w:ascii="Arial" w:hAnsi="Arial" w:cs="Arial"/>
          <w:i/>
          <w:iCs/>
          <w:color w:val="000000"/>
          <w:sz w:val="24"/>
          <w:szCs w:val="24"/>
        </w:rPr>
        <w:t xml:space="preserve">, </w:t>
      </w:r>
      <w:proofErr w:type="spellStart"/>
      <w:r w:rsidR="004D6A43">
        <w:rPr>
          <w:rFonts w:ascii="Arial" w:hAnsi="Arial" w:cs="Arial"/>
          <w:i/>
          <w:iCs/>
          <w:color w:val="000000"/>
          <w:sz w:val="24"/>
          <w:szCs w:val="24"/>
        </w:rPr>
        <w:t>c</w:t>
      </w:r>
      <w:r w:rsidR="004D6A43" w:rsidRPr="004D6A43">
        <w:rPr>
          <w:rFonts w:ascii="Arial" w:hAnsi="Arial" w:cs="Arial"/>
          <w:i/>
          <w:iCs/>
          <w:color w:val="000000"/>
          <w:sz w:val="24"/>
          <w:szCs w:val="24"/>
        </w:rPr>
        <w:t>anneler</w:t>
      </w:r>
      <w:proofErr w:type="spellEnd"/>
      <w:r w:rsidR="00DB38B4">
        <w:rPr>
          <w:rFonts w:ascii="Arial" w:hAnsi="Arial" w:cs="Arial"/>
          <w:i/>
          <w:iCs/>
          <w:color w:val="000000"/>
          <w:sz w:val="24"/>
          <w:szCs w:val="24"/>
        </w:rPr>
        <w:t>),</w:t>
      </w:r>
      <w:r w:rsidR="004D6A43">
        <w:rPr>
          <w:rFonts w:ascii="Arial" w:hAnsi="Arial" w:cs="Arial"/>
          <w:i/>
          <w:iCs/>
          <w:sz w:val="24"/>
          <w:szCs w:val="24"/>
        </w:rPr>
        <w:t xml:space="preserve"> de koude voorbewerking</w:t>
      </w:r>
      <w:r w:rsidR="00DB38B4">
        <w:rPr>
          <w:rFonts w:ascii="Arial" w:hAnsi="Arial" w:cs="Arial"/>
          <w:i/>
          <w:iCs/>
          <w:sz w:val="24"/>
          <w:szCs w:val="24"/>
        </w:rPr>
        <w:t>stechnieken (</w:t>
      </w:r>
      <w:r w:rsidR="004D6A43">
        <w:rPr>
          <w:rFonts w:ascii="Arial" w:hAnsi="Arial" w:cs="Arial"/>
          <w:i/>
          <w:iCs/>
          <w:sz w:val="24"/>
          <w:szCs w:val="24"/>
        </w:rPr>
        <w:t>roeren, mengen en opkloppen</w:t>
      </w:r>
      <w:r w:rsidR="00DB38B4">
        <w:rPr>
          <w:rFonts w:ascii="Arial" w:hAnsi="Arial" w:cs="Arial"/>
          <w:i/>
          <w:iCs/>
          <w:sz w:val="24"/>
          <w:szCs w:val="24"/>
        </w:rPr>
        <w:t xml:space="preserve">) en </w:t>
      </w:r>
      <w:r w:rsidR="004D6A43" w:rsidRPr="00DB38B4">
        <w:rPr>
          <w:rFonts w:ascii="Arial" w:hAnsi="Arial" w:cs="Arial"/>
          <w:i/>
          <w:iCs/>
          <w:sz w:val="24"/>
          <w:szCs w:val="24"/>
        </w:rPr>
        <w:t>dresseren en garneren</w:t>
      </w:r>
      <w:r w:rsidR="00DB38B4" w:rsidRPr="00DB38B4">
        <w:rPr>
          <w:rFonts w:ascii="Arial" w:hAnsi="Arial" w:cs="Arial"/>
          <w:i/>
          <w:iCs/>
          <w:sz w:val="24"/>
          <w:szCs w:val="24"/>
        </w:rPr>
        <w:t xml:space="preserve"> </w:t>
      </w:r>
      <w:r w:rsidR="00DB38B4">
        <w:rPr>
          <w:rFonts w:ascii="Arial" w:hAnsi="Arial" w:cs="Arial"/>
          <w:i/>
          <w:iCs/>
          <w:sz w:val="24"/>
          <w:szCs w:val="24"/>
        </w:rPr>
        <w:t>ge</w:t>
      </w:r>
      <w:r w:rsidR="00DB38B4" w:rsidRPr="00DB38B4">
        <w:rPr>
          <w:rFonts w:ascii="Arial" w:hAnsi="Arial" w:cs="Arial"/>
          <w:i/>
          <w:iCs/>
          <w:sz w:val="24"/>
          <w:szCs w:val="24"/>
        </w:rPr>
        <w:t>oefen</w:t>
      </w:r>
      <w:r w:rsidR="00DB38B4">
        <w:rPr>
          <w:rFonts w:ascii="Arial" w:hAnsi="Arial" w:cs="Arial"/>
          <w:i/>
          <w:iCs/>
          <w:sz w:val="24"/>
          <w:szCs w:val="24"/>
        </w:rPr>
        <w:t>d</w:t>
      </w:r>
    </w:p>
    <w:p w14:paraId="47985CFC" w14:textId="0B7D49B0" w:rsidR="00F501B6" w:rsidRDefault="00F501B6" w:rsidP="00F501B6">
      <w:pPr>
        <w:rPr>
          <w:rFonts w:ascii="Arial" w:hAnsi="Arial" w:cs="Arial"/>
          <w:i/>
          <w:iCs/>
          <w:sz w:val="24"/>
          <w:szCs w:val="24"/>
        </w:rPr>
      </w:pPr>
      <w:r w:rsidRPr="002A69A0">
        <w:rPr>
          <w:rFonts w:ascii="Arial" w:hAnsi="Arial" w:cs="Arial"/>
          <w:b/>
          <w:bCs/>
          <w:i/>
          <w:iCs/>
          <w:sz w:val="24"/>
          <w:szCs w:val="24"/>
        </w:rPr>
        <w:t>Werktij</w:t>
      </w:r>
      <w:r w:rsidR="00DB38B4">
        <w:rPr>
          <w:rFonts w:ascii="Arial" w:hAnsi="Arial" w:cs="Arial"/>
          <w:b/>
          <w:bCs/>
          <w:i/>
          <w:iCs/>
          <w:sz w:val="24"/>
          <w:szCs w:val="24"/>
        </w:rPr>
        <w:t>d</w:t>
      </w:r>
      <w:r>
        <w:rPr>
          <w:rFonts w:ascii="Arial" w:hAnsi="Arial" w:cs="Arial"/>
          <w:i/>
          <w:iCs/>
          <w:sz w:val="24"/>
          <w:szCs w:val="24"/>
        </w:rPr>
        <w:br/>
      </w:r>
      <w:r w:rsidR="00DB38B4">
        <w:rPr>
          <w:rFonts w:ascii="Arial" w:hAnsi="Arial" w:cs="Arial"/>
          <w:i/>
          <w:iCs/>
          <w:sz w:val="24"/>
          <w:szCs w:val="24"/>
        </w:rPr>
        <w:t>6</w:t>
      </w:r>
      <w:r>
        <w:rPr>
          <w:rFonts w:ascii="Arial" w:hAnsi="Arial" w:cs="Arial"/>
          <w:i/>
          <w:iCs/>
          <w:sz w:val="24"/>
          <w:szCs w:val="24"/>
        </w:rPr>
        <w:t xml:space="preserve"> lesuur</w:t>
      </w:r>
    </w:p>
    <w:p w14:paraId="3B340903" w14:textId="7207EC43" w:rsidR="00F501B6" w:rsidRDefault="00DB38B4" w:rsidP="00F501B6">
      <w:pPr>
        <w:rPr>
          <w:rFonts w:ascii="Arial" w:hAnsi="Arial" w:cs="Arial"/>
          <w:i/>
          <w:iCs/>
          <w:sz w:val="24"/>
          <w:szCs w:val="24"/>
        </w:rPr>
      </w:pPr>
      <w:r>
        <w:rPr>
          <w:rFonts w:ascii="Arial" w:hAnsi="Arial" w:cs="Arial"/>
          <w:b/>
          <w:bCs/>
          <w:i/>
          <w:iCs/>
          <w:noProof/>
        </w:rPr>
        <w:drawing>
          <wp:anchor distT="0" distB="0" distL="114300" distR="114300" simplePos="0" relativeHeight="251658240" behindDoc="0" locked="0" layoutInCell="1" allowOverlap="1" wp14:anchorId="734C8C8B" wp14:editId="30266D13">
            <wp:simplePos x="0" y="0"/>
            <wp:positionH relativeFrom="column">
              <wp:posOffset>3580765</wp:posOffset>
            </wp:positionH>
            <wp:positionV relativeFrom="paragraph">
              <wp:posOffset>4445</wp:posOffset>
            </wp:positionV>
            <wp:extent cx="2697480" cy="1699260"/>
            <wp:effectExtent l="0" t="0" r="7620" b="0"/>
            <wp:wrapThrough wrapText="bothSides">
              <wp:wrapPolygon edited="0">
                <wp:start x="0" y="0"/>
                <wp:lineTo x="0" y="21309"/>
                <wp:lineTo x="21508" y="21309"/>
                <wp:lineTo x="21508"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7480" cy="1699260"/>
                    </a:xfrm>
                    <a:prstGeom prst="rect">
                      <a:avLst/>
                    </a:prstGeom>
                    <a:noFill/>
                    <a:ln>
                      <a:noFill/>
                    </a:ln>
                  </pic:spPr>
                </pic:pic>
              </a:graphicData>
            </a:graphic>
          </wp:anchor>
        </w:drawing>
      </w:r>
      <w:r w:rsidR="00F501B6" w:rsidRPr="005E0781">
        <w:rPr>
          <w:rFonts w:ascii="Arial" w:hAnsi="Arial" w:cs="Arial"/>
          <w:b/>
          <w:bCs/>
          <w:i/>
          <w:iCs/>
          <w:sz w:val="24"/>
          <w:szCs w:val="24"/>
        </w:rPr>
        <w:t>Beoordeling</w:t>
      </w:r>
      <w:r w:rsidR="00F501B6">
        <w:rPr>
          <w:rFonts w:ascii="Arial" w:hAnsi="Arial" w:cs="Arial"/>
          <w:i/>
          <w:iCs/>
          <w:sz w:val="24"/>
          <w:szCs w:val="24"/>
        </w:rPr>
        <w:br/>
        <w:t xml:space="preserve">- </w:t>
      </w:r>
      <w:r>
        <w:rPr>
          <w:rFonts w:ascii="Arial" w:hAnsi="Arial" w:cs="Arial"/>
          <w:i/>
          <w:iCs/>
          <w:sz w:val="24"/>
          <w:szCs w:val="24"/>
        </w:rPr>
        <w:t>Inzet</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sidR="00F501B6">
        <w:rPr>
          <w:rFonts w:ascii="Arial" w:hAnsi="Arial" w:cs="Arial"/>
          <w:i/>
          <w:iCs/>
          <w:sz w:val="24"/>
          <w:szCs w:val="24"/>
        </w:rPr>
        <w:tab/>
        <w:t>50 punten</w:t>
      </w:r>
      <w:r w:rsidR="00F501B6">
        <w:rPr>
          <w:rFonts w:ascii="Arial" w:hAnsi="Arial" w:cs="Arial"/>
          <w:i/>
          <w:iCs/>
          <w:sz w:val="24"/>
          <w:szCs w:val="24"/>
        </w:rPr>
        <w:br/>
        <w:t>- verzorging van de uitvoering</w:t>
      </w:r>
      <w:r w:rsidR="00F501B6">
        <w:rPr>
          <w:rFonts w:ascii="Arial" w:hAnsi="Arial" w:cs="Arial"/>
          <w:i/>
          <w:iCs/>
          <w:sz w:val="24"/>
          <w:szCs w:val="24"/>
        </w:rPr>
        <w:tab/>
        <w:t>30 punten</w:t>
      </w:r>
      <w:r w:rsidR="00F501B6">
        <w:rPr>
          <w:rFonts w:ascii="Arial" w:hAnsi="Arial" w:cs="Arial"/>
          <w:i/>
          <w:iCs/>
          <w:sz w:val="24"/>
          <w:szCs w:val="24"/>
        </w:rPr>
        <w:br/>
        <w:t>- samenwerking</w:t>
      </w:r>
      <w:r w:rsidR="00F501B6">
        <w:rPr>
          <w:rFonts w:ascii="Arial" w:hAnsi="Arial" w:cs="Arial"/>
          <w:i/>
          <w:iCs/>
          <w:sz w:val="24"/>
          <w:szCs w:val="24"/>
        </w:rPr>
        <w:tab/>
      </w:r>
      <w:r w:rsidR="00F501B6">
        <w:rPr>
          <w:rFonts w:ascii="Arial" w:hAnsi="Arial" w:cs="Arial"/>
          <w:i/>
          <w:iCs/>
          <w:sz w:val="24"/>
          <w:szCs w:val="24"/>
        </w:rPr>
        <w:tab/>
      </w:r>
      <w:r w:rsidR="00F501B6">
        <w:rPr>
          <w:rFonts w:ascii="Arial" w:hAnsi="Arial" w:cs="Arial"/>
          <w:i/>
          <w:iCs/>
          <w:sz w:val="24"/>
          <w:szCs w:val="24"/>
        </w:rPr>
        <w:tab/>
        <w:t>20 punten</w:t>
      </w:r>
    </w:p>
    <w:p w14:paraId="348E1ED0" w14:textId="61DAE2D6" w:rsidR="004D6A43" w:rsidRDefault="004D6A43">
      <w:pPr>
        <w:rPr>
          <w:rFonts w:ascii="Arial" w:hAnsi="Arial" w:cs="Arial"/>
          <w:b/>
          <w:bCs/>
          <w:i/>
          <w:iCs/>
        </w:rPr>
      </w:pPr>
    </w:p>
    <w:p w14:paraId="253D12EC" w14:textId="255A9007" w:rsidR="00DB38B4" w:rsidRDefault="00DB38B4">
      <w:pPr>
        <w:rPr>
          <w:rFonts w:ascii="Arial" w:hAnsi="Arial" w:cs="Arial"/>
          <w:b/>
          <w:bCs/>
          <w:i/>
          <w:iCs/>
        </w:rPr>
      </w:pPr>
    </w:p>
    <w:p w14:paraId="1E54114B" w14:textId="77777777" w:rsidR="00DB38B4" w:rsidRDefault="00DB38B4">
      <w:pPr>
        <w:rPr>
          <w:rFonts w:ascii="Arial" w:hAnsi="Arial" w:cs="Arial"/>
          <w:b/>
          <w:bCs/>
          <w:i/>
          <w:iCs/>
        </w:rPr>
      </w:pPr>
    </w:p>
    <w:p w14:paraId="5325FBE9" w14:textId="2B279785" w:rsidR="006A6781" w:rsidRDefault="004D6A43">
      <w:pPr>
        <w:rPr>
          <w:rFonts w:ascii="Arial" w:hAnsi="Arial" w:cs="Arial"/>
          <w:b/>
          <w:bCs/>
          <w:i/>
          <w:iCs/>
        </w:rPr>
      </w:pPr>
      <w:r>
        <w:rPr>
          <w:rFonts w:ascii="Arial" w:hAnsi="Arial" w:cs="Arial"/>
          <w:b/>
          <w:bCs/>
          <w:i/>
          <w:iCs/>
        </w:rPr>
        <w:t>Praktische o</w:t>
      </w:r>
      <w:r w:rsidR="00F501B6">
        <w:rPr>
          <w:rFonts w:ascii="Arial" w:hAnsi="Arial" w:cs="Arial"/>
          <w:b/>
          <w:bCs/>
          <w:i/>
          <w:iCs/>
        </w:rPr>
        <w:t>pdracht</w:t>
      </w:r>
    </w:p>
    <w:p w14:paraId="28EC94B2" w14:textId="2243369B" w:rsidR="004D6A43" w:rsidRDefault="004D6A43">
      <w:pPr>
        <w:rPr>
          <w:rFonts w:ascii="Arial" w:hAnsi="Arial" w:cs="Arial"/>
        </w:rPr>
      </w:pPr>
      <w:r>
        <w:rPr>
          <w:rFonts w:ascii="Arial" w:hAnsi="Arial" w:cs="Arial"/>
        </w:rPr>
        <w:t xml:space="preserve">We gaan met elkaar naar het </w:t>
      </w:r>
      <w:r w:rsidR="00DB38B4">
        <w:rPr>
          <w:rFonts w:ascii="Arial" w:hAnsi="Arial" w:cs="Arial"/>
        </w:rPr>
        <w:t>hotel Het Zwanenmeer</w:t>
      </w:r>
      <w:r>
        <w:rPr>
          <w:rFonts w:ascii="Arial" w:hAnsi="Arial" w:cs="Arial"/>
        </w:rPr>
        <w:t xml:space="preserve"> in Gieten om daar </w:t>
      </w:r>
      <w:r w:rsidR="00DB38B4">
        <w:rPr>
          <w:rFonts w:ascii="Arial" w:hAnsi="Arial" w:cs="Arial"/>
        </w:rPr>
        <w:t>de verschillende snijtechnieken, koude voorbewerkingstechnieken en dresseren en garneren te oefenen.</w:t>
      </w:r>
    </w:p>
    <w:p w14:paraId="07928DBC" w14:textId="51AA1973" w:rsidR="00DB38B4" w:rsidRDefault="00DB38B4">
      <w:pPr>
        <w:rPr>
          <w:rFonts w:ascii="Arial" w:hAnsi="Arial" w:cs="Arial"/>
        </w:rPr>
      </w:pPr>
      <w:r>
        <w:rPr>
          <w:rFonts w:ascii="Arial" w:hAnsi="Arial" w:cs="Arial"/>
        </w:rPr>
        <w:t>Dit doen we op 2 middagen. Het is de bedoeling dat je gaat oefenen. Dat betekent dat niet alles perfect hoeft te zijn. Je wordt beoordeeld op je inzet en de verzorging van de uitvoering. Ook vinden we het belangrijk dat je laat zien dat je een medeleerling helpt. Daarom word je ook op samenwerking beoordeeld.</w:t>
      </w:r>
    </w:p>
    <w:p w14:paraId="059F3303" w14:textId="4774B296" w:rsidR="00DB38B4" w:rsidRDefault="00DB38B4">
      <w:pPr>
        <w:rPr>
          <w:rFonts w:ascii="Arial" w:hAnsi="Arial" w:cs="Arial"/>
        </w:rPr>
      </w:pPr>
    </w:p>
    <w:p w14:paraId="62F3FCAE" w14:textId="6B53C0D8" w:rsidR="00DB38B4" w:rsidRPr="004D6A43" w:rsidRDefault="00DB38B4">
      <w:pPr>
        <w:rPr>
          <w:rFonts w:ascii="Arial" w:hAnsi="Arial" w:cs="Arial"/>
        </w:rPr>
      </w:pPr>
      <w:r>
        <w:rPr>
          <w:rFonts w:ascii="Arial" w:hAnsi="Arial" w:cs="Arial"/>
        </w:rPr>
        <w:t>Heel veel plezier!</w:t>
      </w:r>
    </w:p>
    <w:p w14:paraId="05093FE9" w14:textId="4F06D9A4" w:rsidR="00F501B6" w:rsidRDefault="00F501B6" w:rsidP="00F501B6">
      <w:pPr>
        <w:rPr>
          <w:rFonts w:ascii="Arial" w:hAnsi="Arial" w:cs="Arial"/>
        </w:rPr>
      </w:pPr>
    </w:p>
    <w:p w14:paraId="3A5E68B4" w14:textId="77777777" w:rsidR="00F501B6" w:rsidRPr="00F501B6" w:rsidRDefault="00F501B6" w:rsidP="004D6A43">
      <w:pPr>
        <w:pStyle w:val="Lijstalinea"/>
        <w:rPr>
          <w:rFonts w:ascii="Arial" w:hAnsi="Arial" w:cs="Arial"/>
        </w:rPr>
      </w:pPr>
    </w:p>
    <w:sectPr w:rsidR="00F501B6" w:rsidRPr="00F501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C54A2"/>
    <w:multiLevelType w:val="hybridMultilevel"/>
    <w:tmpl w:val="205259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DE779A9"/>
    <w:multiLevelType w:val="hybridMultilevel"/>
    <w:tmpl w:val="BB8C81C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C31090E"/>
    <w:multiLevelType w:val="hybridMultilevel"/>
    <w:tmpl w:val="C92E716A"/>
    <w:lvl w:ilvl="0" w:tplc="FD5C7D2E">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F1D0665"/>
    <w:multiLevelType w:val="hybridMultilevel"/>
    <w:tmpl w:val="A7A8750C"/>
    <w:lvl w:ilvl="0" w:tplc="5A18BFB8">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1B6"/>
    <w:rsid w:val="00414D42"/>
    <w:rsid w:val="004D6A43"/>
    <w:rsid w:val="006A6781"/>
    <w:rsid w:val="00C85B8A"/>
    <w:rsid w:val="00DB38B4"/>
    <w:rsid w:val="00F501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93DB"/>
  <w15:chartTrackingRefBased/>
  <w15:docId w15:val="{E49E27B4-170F-4220-91BC-1BFA94865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501B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50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800</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2021-03-24T18:55:00Z</dcterms:created>
  <dcterms:modified xsi:type="dcterms:W3CDTF">2021-03-24T18:55:00Z</dcterms:modified>
</cp:coreProperties>
</file>