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ED5A5" w14:textId="4264904C" w:rsidR="00AE111B" w:rsidRDefault="00AE111B" w:rsidP="00AE111B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Solderen</w:t>
      </w:r>
      <w:r w:rsidR="00507F4C">
        <w:rPr>
          <w:rFonts w:ascii="Arial" w:hAnsi="Arial" w:cs="Arial"/>
          <w:color w:val="00B0F0"/>
          <w:sz w:val="32"/>
          <w:szCs w:val="32"/>
          <w:u w:val="single"/>
        </w:rPr>
        <w:t xml:space="preserve"> en lassen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823CE44" w14:textId="1F7CCD01" w:rsidR="00AE111B" w:rsidRPr="006834C1" w:rsidRDefault="00507F4C" w:rsidP="00AE111B">
      <w:r>
        <w:rPr>
          <w:noProof/>
        </w:rPr>
        <w:drawing>
          <wp:anchor distT="0" distB="0" distL="114300" distR="114300" simplePos="0" relativeHeight="251659264" behindDoc="0" locked="0" layoutInCell="1" allowOverlap="1" wp14:anchorId="2A7F137B" wp14:editId="27E7E252">
            <wp:simplePos x="0" y="0"/>
            <wp:positionH relativeFrom="margin">
              <wp:posOffset>4699000</wp:posOffset>
            </wp:positionH>
            <wp:positionV relativeFrom="paragraph">
              <wp:posOffset>92498</wp:posOffset>
            </wp:positionV>
            <wp:extent cx="1581150" cy="1054735"/>
            <wp:effectExtent l="0" t="0" r="0" b="0"/>
            <wp:wrapThrough wrapText="bothSides">
              <wp:wrapPolygon edited="0">
                <wp:start x="0" y="0"/>
                <wp:lineTo x="0" y="21067"/>
                <wp:lineTo x="21340" y="21067"/>
                <wp:lineTo x="21340" y="0"/>
                <wp:lineTo x="0" y="0"/>
              </wp:wrapPolygon>
            </wp:wrapThrough>
            <wp:docPr id="2" name="Afbeelding 2" descr="De Werkplaats: cursus sold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 Werkplaats: cursus solder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E111B"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="00AE111B" w:rsidRPr="00777102">
        <w:rPr>
          <w:rFonts w:ascii="Arial" w:hAnsi="Arial" w:cs="Arial"/>
          <w:i/>
          <w:iCs/>
        </w:rPr>
        <w:br/>
        <w:t xml:space="preserve">Aan het einde van de les kun je </w:t>
      </w:r>
      <w:r w:rsidR="00AE111B">
        <w:rPr>
          <w:rFonts w:ascii="Arial" w:hAnsi="Arial" w:cs="Arial"/>
          <w:i/>
          <w:iCs/>
        </w:rPr>
        <w:t xml:space="preserve">uitleggen wat solderen is en de verschillen tussen zacht- en hardsolderen benoemen. Ook kun je uitleggen hoe je moet solderen en hoe je dat op een veilige manier moet doen.  </w:t>
      </w:r>
    </w:p>
    <w:p w14:paraId="4A1F6A22" w14:textId="1AA6C145" w:rsidR="00AE111B" w:rsidRPr="00BA529C" w:rsidRDefault="00AE111B" w:rsidP="00AE111B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</w:p>
    <w:p w14:paraId="3237776A" w14:textId="42372418" w:rsidR="00AE111B" w:rsidRPr="00777102" w:rsidRDefault="00AE111B" w:rsidP="00AE111B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14ECE7EA" w14:textId="5E0C5E25" w:rsidR="00AE111B" w:rsidRDefault="00AE111B" w:rsidP="00AE111B">
      <w:pPr>
        <w:rPr>
          <w:rFonts w:ascii="Arial" w:hAnsi="Arial" w:cs="Arial"/>
          <w:b/>
          <w:bCs/>
          <w:i/>
          <w:iCs/>
        </w:rPr>
      </w:pPr>
    </w:p>
    <w:p w14:paraId="5F89BDA5" w14:textId="17420069" w:rsidR="00AE111B" w:rsidRDefault="00AE111B" w:rsidP="00AE111B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5A168473" w14:textId="10B5C0D1" w:rsidR="00AE111B" w:rsidRDefault="00AE111B" w:rsidP="00AE111B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tweetallen maken.</w:t>
      </w:r>
    </w:p>
    <w:p w14:paraId="27B2BA04" w14:textId="353C0A95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werkt solderen?</w:t>
      </w:r>
    </w:p>
    <w:p w14:paraId="5B6EC63A" w14:textId="1E24AA59" w:rsidR="00AE111B" w:rsidRDefault="00AE111B" w:rsidP="00AE111B">
      <w:pPr>
        <w:pStyle w:val="Lijstalinea"/>
        <w:rPr>
          <w:rFonts w:ascii="Arial" w:hAnsi="Arial" w:cs="Arial"/>
        </w:rPr>
      </w:pPr>
    </w:p>
    <w:p w14:paraId="71A628CE" w14:textId="005D8C4C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FDBF9E8" w14:textId="73065281" w:rsidR="00AE111B" w:rsidRDefault="00AE111B" w:rsidP="00AE111B">
      <w:pPr>
        <w:pStyle w:val="Lijstalinea"/>
        <w:rPr>
          <w:rFonts w:ascii="Arial" w:hAnsi="Arial" w:cs="Arial"/>
        </w:rPr>
      </w:pPr>
    </w:p>
    <w:p w14:paraId="2F6F973F" w14:textId="6A5BC838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1D06ED" w14:textId="59C784AB" w:rsidR="00AE111B" w:rsidRDefault="00AE111B" w:rsidP="00AE111B">
      <w:pPr>
        <w:pStyle w:val="Lijstalinea"/>
        <w:rPr>
          <w:rFonts w:ascii="Arial" w:hAnsi="Arial" w:cs="Arial"/>
        </w:rPr>
      </w:pPr>
    </w:p>
    <w:p w14:paraId="637CB132" w14:textId="5A655697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CB7CCB2" w14:textId="77777777" w:rsidR="00AE111B" w:rsidRDefault="00AE111B" w:rsidP="00AE111B">
      <w:pPr>
        <w:pStyle w:val="Lijstalinea"/>
        <w:rPr>
          <w:rFonts w:ascii="Arial" w:hAnsi="Arial" w:cs="Arial"/>
        </w:rPr>
      </w:pPr>
    </w:p>
    <w:p w14:paraId="76885A59" w14:textId="49ECEED3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Waarvoor wordt in de techniek </w:t>
      </w:r>
      <w:proofErr w:type="spellStart"/>
      <w:r>
        <w:rPr>
          <w:rFonts w:ascii="Arial" w:hAnsi="Arial" w:cs="Arial"/>
        </w:rPr>
        <w:t>zachtsolderen</w:t>
      </w:r>
      <w:proofErr w:type="spellEnd"/>
      <w:r>
        <w:rPr>
          <w:rFonts w:ascii="Arial" w:hAnsi="Arial" w:cs="Arial"/>
        </w:rPr>
        <w:t xml:space="preserve"> gebruikt?</w:t>
      </w:r>
    </w:p>
    <w:p w14:paraId="2192FB28" w14:textId="0EB50299" w:rsidR="00AE111B" w:rsidRDefault="00AE111B" w:rsidP="00AE111B">
      <w:pPr>
        <w:pStyle w:val="Lijstalinea"/>
        <w:rPr>
          <w:rFonts w:ascii="Arial" w:hAnsi="Arial" w:cs="Arial"/>
        </w:rPr>
      </w:pPr>
    </w:p>
    <w:p w14:paraId="5EC2BB53" w14:textId="40DB248B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215C63C" w14:textId="1B433142" w:rsidR="00AE111B" w:rsidRDefault="00AE111B" w:rsidP="00AE111B">
      <w:pPr>
        <w:pStyle w:val="Lijstalinea"/>
        <w:rPr>
          <w:rFonts w:ascii="Arial" w:hAnsi="Arial" w:cs="Arial"/>
        </w:rPr>
      </w:pPr>
    </w:p>
    <w:p w14:paraId="23B45019" w14:textId="52ACABAF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54336D6" w14:textId="77777777" w:rsidR="00AE111B" w:rsidRPr="00AE111B" w:rsidRDefault="00AE111B" w:rsidP="00AE111B">
      <w:pPr>
        <w:pStyle w:val="Lijstalinea"/>
        <w:rPr>
          <w:rFonts w:ascii="Arial" w:hAnsi="Arial" w:cs="Arial"/>
        </w:rPr>
      </w:pPr>
    </w:p>
    <w:p w14:paraId="308DAFB6" w14:textId="2C47FC95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Waarvoor wordt in de techniek </w:t>
      </w:r>
      <w:r>
        <w:rPr>
          <w:rFonts w:ascii="Arial" w:hAnsi="Arial" w:cs="Arial"/>
        </w:rPr>
        <w:t>hard</w:t>
      </w:r>
      <w:r>
        <w:rPr>
          <w:rFonts w:ascii="Arial" w:hAnsi="Arial" w:cs="Arial"/>
        </w:rPr>
        <w:t>solderen gebruikt?</w:t>
      </w:r>
    </w:p>
    <w:p w14:paraId="469AB235" w14:textId="756CC65E" w:rsidR="00AE111B" w:rsidRDefault="00AE111B" w:rsidP="00AE111B">
      <w:pPr>
        <w:pStyle w:val="Lijstalinea"/>
        <w:rPr>
          <w:rFonts w:ascii="Arial" w:hAnsi="Arial" w:cs="Arial"/>
        </w:rPr>
      </w:pPr>
    </w:p>
    <w:p w14:paraId="37B373F8" w14:textId="77777777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A74CD54" w14:textId="0759D898" w:rsidR="00AE111B" w:rsidRDefault="00AE111B" w:rsidP="00AE111B">
      <w:pPr>
        <w:pStyle w:val="Lijstalinea"/>
        <w:rPr>
          <w:rFonts w:ascii="Arial" w:hAnsi="Arial" w:cs="Arial"/>
        </w:rPr>
      </w:pPr>
    </w:p>
    <w:p w14:paraId="6DF6005B" w14:textId="7BDFE7F3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7D25C39" w14:textId="77777777" w:rsidR="00AE111B" w:rsidRDefault="00AE111B" w:rsidP="00AE111B">
      <w:pPr>
        <w:pStyle w:val="Lijstalinea"/>
        <w:rPr>
          <w:rFonts w:ascii="Arial" w:hAnsi="Arial" w:cs="Arial"/>
        </w:rPr>
      </w:pPr>
    </w:p>
    <w:p w14:paraId="0C9CFCA2" w14:textId="53B25B9B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AE111B">
        <w:rPr>
          <w:rFonts w:ascii="Arial" w:hAnsi="Arial" w:cs="Arial"/>
        </w:rPr>
        <w:t>Waarom moet het handvat van een soldeerbout goed geïsoleerd zijn?</w:t>
      </w:r>
    </w:p>
    <w:p w14:paraId="68F6F1FA" w14:textId="064D659F" w:rsidR="00AE111B" w:rsidRDefault="00AE111B" w:rsidP="00AE111B">
      <w:pPr>
        <w:pStyle w:val="Lijstalinea"/>
        <w:rPr>
          <w:rFonts w:ascii="Arial" w:hAnsi="Arial" w:cs="Arial"/>
        </w:rPr>
      </w:pPr>
    </w:p>
    <w:p w14:paraId="7F50D4B7" w14:textId="4DB180A2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DA0A4F7" w14:textId="72A90072" w:rsidR="00AE111B" w:rsidRDefault="00AE111B" w:rsidP="00AE111B">
      <w:pPr>
        <w:pStyle w:val="Lijstalinea"/>
        <w:rPr>
          <w:rFonts w:ascii="Arial" w:hAnsi="Arial" w:cs="Arial"/>
        </w:rPr>
      </w:pPr>
    </w:p>
    <w:p w14:paraId="018EAA3D" w14:textId="6ACFD98C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D9B038" w14:textId="77777777" w:rsidR="00AE111B" w:rsidRDefault="00AE111B" w:rsidP="00AE111B">
      <w:pPr>
        <w:pStyle w:val="Lijstalinea"/>
        <w:rPr>
          <w:rFonts w:ascii="Arial" w:hAnsi="Arial" w:cs="Arial"/>
        </w:rPr>
      </w:pPr>
    </w:p>
    <w:p w14:paraId="3C10DBC1" w14:textId="15149C47" w:rsidR="00AE111B" w:rsidRDefault="008C33ED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35EFE4C" wp14:editId="69021FDD">
            <wp:simplePos x="0" y="0"/>
            <wp:positionH relativeFrom="column">
              <wp:posOffset>5230072</wp:posOffset>
            </wp:positionH>
            <wp:positionV relativeFrom="paragraph">
              <wp:posOffset>5503</wp:posOffset>
            </wp:positionV>
            <wp:extent cx="1329055" cy="1329055"/>
            <wp:effectExtent l="0" t="0" r="4445" b="4445"/>
            <wp:wrapThrough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11B">
        <w:rPr>
          <w:rFonts w:ascii="Arial" w:hAnsi="Arial" w:cs="Arial"/>
        </w:rPr>
        <w:t>Hoe komt het dat de soldeerpunt van een soldeerpistool snel heet is?</w:t>
      </w:r>
    </w:p>
    <w:p w14:paraId="6CCC0F53" w14:textId="5F8BE672" w:rsidR="00AE111B" w:rsidRDefault="00AE111B" w:rsidP="00AE111B">
      <w:pPr>
        <w:pStyle w:val="Lijstalinea"/>
        <w:rPr>
          <w:rFonts w:ascii="Arial" w:hAnsi="Arial" w:cs="Arial"/>
        </w:rPr>
      </w:pPr>
    </w:p>
    <w:p w14:paraId="7A3DDA1A" w14:textId="71F5DF2B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24E4344B" w14:textId="2A7A9B65" w:rsidR="00AE111B" w:rsidRDefault="00AE111B" w:rsidP="00AE111B">
      <w:pPr>
        <w:pStyle w:val="Lijstalinea"/>
        <w:rPr>
          <w:rFonts w:ascii="Arial" w:hAnsi="Arial" w:cs="Arial"/>
        </w:rPr>
      </w:pPr>
    </w:p>
    <w:p w14:paraId="3CA83C52" w14:textId="6639DC58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0C38A991" w14:textId="668EB7AE" w:rsidR="00AE111B" w:rsidRDefault="00AE111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F28EBD" w14:textId="74CDD5B2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Welk soldeergereedschap werkt op laagspanning?</w:t>
      </w:r>
    </w:p>
    <w:p w14:paraId="178C0C72" w14:textId="72C631C6" w:rsidR="00AE111B" w:rsidRDefault="00AE111B" w:rsidP="00AE111B">
      <w:pPr>
        <w:pStyle w:val="Lijstalinea"/>
        <w:rPr>
          <w:rFonts w:ascii="Arial" w:hAnsi="Arial" w:cs="Arial"/>
        </w:rPr>
      </w:pPr>
    </w:p>
    <w:p w14:paraId="040D8697" w14:textId="52A2F9AE" w:rsidR="00AE111B" w:rsidRDefault="00AE111B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151748E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6658A774" w14:textId="211F4073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bent aan het </w:t>
      </w:r>
      <w:proofErr w:type="spellStart"/>
      <w:r>
        <w:rPr>
          <w:rFonts w:ascii="Arial" w:hAnsi="Arial" w:cs="Arial"/>
        </w:rPr>
        <w:t>zachtsolderen</w:t>
      </w:r>
      <w:proofErr w:type="spellEnd"/>
      <w:r>
        <w:rPr>
          <w:rFonts w:ascii="Arial" w:hAnsi="Arial" w:cs="Arial"/>
        </w:rPr>
        <w:t xml:space="preserve"> en in het soldeersel ontstaan bolletjes. Wat is er misgegaan?</w:t>
      </w:r>
    </w:p>
    <w:p w14:paraId="46F83CF7" w14:textId="3C47AA9E" w:rsidR="00AE111B" w:rsidRDefault="00AE111B" w:rsidP="00AE111B">
      <w:pPr>
        <w:pStyle w:val="Lijstalinea"/>
        <w:rPr>
          <w:rFonts w:ascii="Arial" w:hAnsi="Arial" w:cs="Arial"/>
        </w:rPr>
      </w:pPr>
    </w:p>
    <w:p w14:paraId="246955E7" w14:textId="28C37473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D571C64" w14:textId="7CDC9C9B" w:rsidR="00AE111B" w:rsidRDefault="00AE111B" w:rsidP="00AE111B">
      <w:pPr>
        <w:pStyle w:val="Lijstalinea"/>
        <w:rPr>
          <w:rFonts w:ascii="Arial" w:hAnsi="Arial" w:cs="Arial"/>
        </w:rPr>
      </w:pPr>
    </w:p>
    <w:p w14:paraId="3670D0C8" w14:textId="12FE28C7" w:rsidR="00AE111B" w:rsidRDefault="00AE111B" w:rsidP="00AE11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ECB972A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3EB6B328" w14:textId="0DBF4BCC" w:rsidR="00AE111B" w:rsidRDefault="00AE111B" w:rsidP="00AE11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Waarom kun je de onderdelen die je gaat solderen beter even voorverwarmen</w:t>
      </w:r>
      <w:r w:rsidR="00507F4C">
        <w:rPr>
          <w:rFonts w:ascii="Arial" w:hAnsi="Arial" w:cs="Arial"/>
        </w:rPr>
        <w:t>?</w:t>
      </w:r>
    </w:p>
    <w:p w14:paraId="1DF5E15C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3BFA4943" w14:textId="77777777" w:rsidR="00507F4C" w:rsidRDefault="00507F4C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BD95301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2B5201AA" w14:textId="77777777" w:rsidR="00507F4C" w:rsidRDefault="00507F4C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E17AFC8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4D6B1637" w14:textId="4B8A9234" w:rsidR="00507F4C" w:rsidRDefault="00507F4C" w:rsidP="00507F4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doe je dat?</w:t>
      </w:r>
    </w:p>
    <w:p w14:paraId="0E54FF1C" w14:textId="6DCB9CBA" w:rsidR="00507F4C" w:rsidRDefault="00507F4C" w:rsidP="00507F4C">
      <w:pPr>
        <w:pStyle w:val="Lijstalinea"/>
        <w:rPr>
          <w:rFonts w:ascii="Arial" w:hAnsi="Arial" w:cs="Arial"/>
        </w:rPr>
      </w:pPr>
    </w:p>
    <w:p w14:paraId="6C27F30A" w14:textId="77777777" w:rsidR="00507F4C" w:rsidRDefault="00507F4C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3A3C9C2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4D7FEC85" w14:textId="77777777" w:rsidR="00507F4C" w:rsidRDefault="00507F4C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5D7CD4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0E7BBCFA" w14:textId="603257C1" w:rsidR="00507F4C" w:rsidRDefault="00507F4C" w:rsidP="00507F4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Welke </w:t>
      </w:r>
      <w:proofErr w:type="spellStart"/>
      <w:r>
        <w:rPr>
          <w:rFonts w:ascii="Arial" w:hAnsi="Arial" w:cs="Arial"/>
        </w:rPr>
        <w:t>PMB’s</w:t>
      </w:r>
      <w:proofErr w:type="spellEnd"/>
      <w:r>
        <w:rPr>
          <w:rFonts w:ascii="Arial" w:hAnsi="Arial" w:cs="Arial"/>
        </w:rPr>
        <w:t xml:space="preserve"> gebruik je tijdens het solderen?</w:t>
      </w:r>
    </w:p>
    <w:p w14:paraId="0043F38E" w14:textId="084EFD19" w:rsidR="00507F4C" w:rsidRDefault="00507F4C" w:rsidP="00507F4C">
      <w:pPr>
        <w:pStyle w:val="Lijstalinea"/>
        <w:rPr>
          <w:rFonts w:ascii="Arial" w:hAnsi="Arial" w:cs="Arial"/>
        </w:rPr>
      </w:pPr>
    </w:p>
    <w:p w14:paraId="1274567C" w14:textId="77777777" w:rsidR="00507F4C" w:rsidRDefault="00507F4C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42686C0" w14:textId="77777777" w:rsidR="00507F4C" w:rsidRDefault="00507F4C" w:rsidP="00507F4C">
      <w:pPr>
        <w:pStyle w:val="Lijstalinea"/>
        <w:rPr>
          <w:rFonts w:ascii="Arial" w:hAnsi="Arial" w:cs="Arial"/>
        </w:rPr>
      </w:pPr>
    </w:p>
    <w:p w14:paraId="250C33F7" w14:textId="77777777" w:rsidR="00507F4C" w:rsidRDefault="00507F4C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9505317" w14:textId="26ACB25A" w:rsidR="00507F4C" w:rsidRDefault="00507F4C" w:rsidP="00507F4C">
      <w:pPr>
        <w:pStyle w:val="Lijstalinea"/>
        <w:rPr>
          <w:rFonts w:ascii="Arial" w:hAnsi="Arial" w:cs="Arial"/>
        </w:rPr>
      </w:pPr>
    </w:p>
    <w:p w14:paraId="4A42E3C3" w14:textId="15786621" w:rsidR="008C33ED" w:rsidRDefault="008C33ED" w:rsidP="00507F4C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C7DC23B" wp14:editId="720F301E">
            <wp:simplePos x="0" y="0"/>
            <wp:positionH relativeFrom="column">
              <wp:posOffset>3655060</wp:posOffset>
            </wp:positionH>
            <wp:positionV relativeFrom="paragraph">
              <wp:posOffset>7620</wp:posOffset>
            </wp:positionV>
            <wp:extent cx="2150110" cy="1461135"/>
            <wp:effectExtent l="0" t="0" r="2540" b="5715"/>
            <wp:wrapThrough wrapText="bothSides">
              <wp:wrapPolygon edited="0">
                <wp:start x="0" y="0"/>
                <wp:lineTo x="0" y="21403"/>
                <wp:lineTo x="21434" y="21403"/>
                <wp:lineTo x="21434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9BE6DA" w14:textId="62BEA658" w:rsidR="008C33ED" w:rsidRDefault="008C33ED" w:rsidP="00507F4C">
      <w:pPr>
        <w:pStyle w:val="Lijstalinea"/>
        <w:rPr>
          <w:rFonts w:ascii="Arial" w:hAnsi="Arial" w:cs="Arial"/>
        </w:rPr>
      </w:pPr>
    </w:p>
    <w:p w14:paraId="6F4B26D2" w14:textId="46F2C43F" w:rsidR="008C33ED" w:rsidRDefault="008C33ED" w:rsidP="00507F4C">
      <w:pPr>
        <w:pStyle w:val="Lijstalinea"/>
        <w:rPr>
          <w:rFonts w:ascii="Arial" w:hAnsi="Arial" w:cs="Arial"/>
        </w:rPr>
      </w:pPr>
    </w:p>
    <w:p w14:paraId="6A5F90EE" w14:textId="53340937" w:rsidR="008C33ED" w:rsidRDefault="008C33ED" w:rsidP="00507F4C">
      <w:pPr>
        <w:pStyle w:val="Lijstalinea"/>
        <w:rPr>
          <w:rFonts w:ascii="Arial" w:hAnsi="Arial" w:cs="Arial"/>
        </w:rPr>
      </w:pPr>
    </w:p>
    <w:p w14:paraId="0E526178" w14:textId="0971EDF2" w:rsidR="008C33ED" w:rsidRDefault="008C33ED" w:rsidP="00507F4C">
      <w:pPr>
        <w:pStyle w:val="Lijstalinea"/>
        <w:rPr>
          <w:rFonts w:ascii="Arial" w:hAnsi="Arial" w:cs="Arial"/>
        </w:rPr>
      </w:pPr>
    </w:p>
    <w:p w14:paraId="72C21CFA" w14:textId="1BDE8847" w:rsidR="008C33ED" w:rsidRDefault="008C33ED" w:rsidP="00507F4C">
      <w:pPr>
        <w:pStyle w:val="Lijstalinea"/>
        <w:rPr>
          <w:rFonts w:ascii="Arial" w:hAnsi="Arial" w:cs="Arial"/>
        </w:rPr>
      </w:pPr>
    </w:p>
    <w:p w14:paraId="431EBD2C" w14:textId="0D4C0F5D" w:rsidR="008C33ED" w:rsidRDefault="008C33ED" w:rsidP="00507F4C">
      <w:pPr>
        <w:pStyle w:val="Lijstalinea"/>
        <w:rPr>
          <w:rFonts w:ascii="Arial" w:hAnsi="Arial" w:cs="Arial"/>
        </w:rPr>
      </w:pPr>
    </w:p>
    <w:p w14:paraId="39F6161D" w14:textId="77777777" w:rsidR="008C33ED" w:rsidRDefault="008C33ED" w:rsidP="00507F4C">
      <w:pPr>
        <w:pStyle w:val="Lijstalinea"/>
        <w:rPr>
          <w:rFonts w:ascii="Arial" w:hAnsi="Arial" w:cs="Arial"/>
        </w:rPr>
      </w:pPr>
    </w:p>
    <w:p w14:paraId="2BA218B3" w14:textId="5B3C43F3" w:rsidR="008C33ED" w:rsidRDefault="008C33ED" w:rsidP="00507F4C">
      <w:pPr>
        <w:pStyle w:val="Lijstalinea"/>
        <w:rPr>
          <w:rFonts w:ascii="Arial" w:hAnsi="Arial" w:cs="Arial"/>
        </w:rPr>
      </w:pPr>
    </w:p>
    <w:p w14:paraId="2F310BF2" w14:textId="35BFADB9" w:rsidR="008C33ED" w:rsidRDefault="008C33ED" w:rsidP="00507F4C">
      <w:pPr>
        <w:pStyle w:val="Lijstalinea"/>
        <w:rPr>
          <w:rFonts w:ascii="Arial" w:hAnsi="Arial" w:cs="Arial"/>
        </w:rPr>
      </w:pPr>
    </w:p>
    <w:p w14:paraId="3D772F38" w14:textId="77777777" w:rsidR="008C33ED" w:rsidRDefault="008C33ED" w:rsidP="00507F4C">
      <w:pPr>
        <w:pStyle w:val="Lijstalinea"/>
        <w:rPr>
          <w:rFonts w:ascii="Arial" w:hAnsi="Arial" w:cs="Arial"/>
        </w:rPr>
      </w:pPr>
    </w:p>
    <w:p w14:paraId="3305C57E" w14:textId="0343F072" w:rsidR="008C33ED" w:rsidRPr="00F74365" w:rsidRDefault="008C33ED" w:rsidP="008C33E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7F765274" w14:textId="77777777" w:rsidR="008C33ED" w:rsidRPr="00F74365" w:rsidRDefault="008C33ED" w:rsidP="008C33E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79462A9E" w14:textId="77777777" w:rsidR="008C33ED" w:rsidRPr="00625166" w:rsidRDefault="008C33ED" w:rsidP="008C33E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4712B064" w14:textId="77777777" w:rsidR="008C33ED" w:rsidRPr="00507F4C" w:rsidRDefault="008C33ED" w:rsidP="00507F4C">
      <w:pPr>
        <w:pStyle w:val="Lijstalinea"/>
        <w:rPr>
          <w:rFonts w:ascii="Arial" w:hAnsi="Arial" w:cs="Arial"/>
        </w:rPr>
      </w:pPr>
    </w:p>
    <w:sectPr w:rsidR="008C33ED" w:rsidRPr="00507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E5ADC"/>
    <w:multiLevelType w:val="hybridMultilevel"/>
    <w:tmpl w:val="C590CC0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A4297"/>
    <w:multiLevelType w:val="hybridMultilevel"/>
    <w:tmpl w:val="BDF03F1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11B"/>
    <w:rsid w:val="00507F4C"/>
    <w:rsid w:val="00510BE8"/>
    <w:rsid w:val="008C33ED"/>
    <w:rsid w:val="00AE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64EEE"/>
  <w15:chartTrackingRefBased/>
  <w15:docId w15:val="{58C15F08-9A15-415E-9938-516A49895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E111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E1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386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2021-07-19T09:46:00Z</dcterms:created>
  <dcterms:modified xsi:type="dcterms:W3CDTF">2021-07-19T10:11:00Z</dcterms:modified>
</cp:coreProperties>
</file>